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2E" w:rsidRPr="008C08D2" w:rsidRDefault="00715637" w:rsidP="001B1A2E">
      <w:pPr>
        <w:spacing w:after="0" w:line="360" w:lineRule="auto"/>
        <w:ind w:firstLine="708"/>
        <w:jc w:val="both"/>
        <w:rPr>
          <w:rFonts w:ascii="Garamond" w:hAnsi="Garamond"/>
          <w:bCs/>
          <w:sz w:val="24"/>
          <w:szCs w:val="24"/>
        </w:rPr>
      </w:pPr>
      <w:r w:rsidRPr="008C08D2">
        <w:rPr>
          <w:rFonts w:ascii="Garamond" w:hAnsi="Garamond"/>
          <w:bCs/>
          <w:sz w:val="24"/>
          <w:szCs w:val="24"/>
        </w:rPr>
        <w:t xml:space="preserve">Les demeures patriciennes de la Cité de Liège au </w:t>
      </w:r>
      <w:proofErr w:type="spellStart"/>
      <w:r w:rsidR="00934593" w:rsidRPr="008C08D2">
        <w:rPr>
          <w:rFonts w:ascii="Garamond" w:hAnsi="Garamond"/>
          <w:smallCaps/>
          <w:sz w:val="24"/>
          <w:szCs w:val="24"/>
        </w:rPr>
        <w:t>xviii</w:t>
      </w:r>
      <w:r w:rsidR="00934593" w:rsidRPr="008C08D2">
        <w:rPr>
          <w:rFonts w:ascii="Garamond" w:hAnsi="Garamond"/>
          <w:sz w:val="24"/>
          <w:szCs w:val="24"/>
          <w:vertAlign w:val="superscript"/>
        </w:rPr>
        <w:t>e</w:t>
      </w:r>
      <w:proofErr w:type="spellEnd"/>
      <w:r w:rsidRPr="008C08D2">
        <w:rPr>
          <w:rFonts w:ascii="Garamond" w:hAnsi="Garamond"/>
          <w:bCs/>
          <w:sz w:val="24"/>
          <w:szCs w:val="24"/>
        </w:rPr>
        <w:t xml:space="preserve"> siècle</w:t>
      </w:r>
    </w:p>
    <w:p w:rsidR="00715637" w:rsidRPr="008C08D2" w:rsidRDefault="00715637" w:rsidP="009B232E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9B232E" w:rsidRPr="008C08D2" w:rsidRDefault="009B232E" w:rsidP="009B232E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8C08D2">
        <w:rPr>
          <w:rFonts w:ascii="Garamond" w:hAnsi="Garamond"/>
          <w:sz w:val="24"/>
          <w:szCs w:val="24"/>
        </w:rPr>
        <w:t xml:space="preserve">À la fin du </w:t>
      </w:r>
      <w:proofErr w:type="spellStart"/>
      <w:r w:rsidRPr="008C08D2">
        <w:rPr>
          <w:rFonts w:ascii="Garamond" w:hAnsi="Garamond"/>
          <w:smallCaps/>
          <w:sz w:val="24"/>
          <w:szCs w:val="24"/>
        </w:rPr>
        <w:t>xviii</w:t>
      </w:r>
      <w:r w:rsidRPr="008C08D2">
        <w:rPr>
          <w:rFonts w:ascii="Garamond" w:hAnsi="Garamond"/>
          <w:sz w:val="24"/>
          <w:szCs w:val="24"/>
          <w:vertAlign w:val="superscript"/>
        </w:rPr>
        <w:t>e</w:t>
      </w:r>
      <w:proofErr w:type="spellEnd"/>
      <w:r w:rsidRPr="008C08D2">
        <w:rPr>
          <w:rFonts w:ascii="Garamond" w:hAnsi="Garamond"/>
          <w:sz w:val="24"/>
          <w:szCs w:val="24"/>
        </w:rPr>
        <w:t xml:space="preserve"> siècle, la ville de Liège compte plus de trois cents demeures patriciennes à entrée cochère. Il </w:t>
      </w:r>
      <w:r w:rsidR="008C08D2">
        <w:rPr>
          <w:rFonts w:ascii="Garamond" w:hAnsi="Garamond"/>
          <w:sz w:val="24"/>
          <w:szCs w:val="24"/>
        </w:rPr>
        <w:t>subsiste</w:t>
      </w:r>
      <w:r w:rsidRPr="008C08D2">
        <w:rPr>
          <w:rFonts w:ascii="Garamond" w:hAnsi="Garamond"/>
          <w:sz w:val="24"/>
          <w:szCs w:val="24"/>
        </w:rPr>
        <w:t xml:space="preserve"> aujourd’hui une petite centaine d’édifices, souvent abîmés, amputés, corrompus. Une meilleure connaissance de cet ensemble architectural, dont il ne reste que quelques té</w:t>
      </w:r>
      <w:r w:rsidR="00092C86" w:rsidRPr="008C08D2">
        <w:rPr>
          <w:rFonts w:ascii="Garamond" w:hAnsi="Garamond"/>
          <w:sz w:val="24"/>
          <w:szCs w:val="24"/>
        </w:rPr>
        <w:t>moins matériels, est primordiale</w:t>
      </w:r>
      <w:r w:rsidRPr="008C08D2">
        <w:rPr>
          <w:rFonts w:ascii="Garamond" w:hAnsi="Garamond"/>
          <w:sz w:val="24"/>
          <w:szCs w:val="24"/>
        </w:rPr>
        <w:t xml:space="preserve"> pour la préservation et la restauration de ceux-ci.</w:t>
      </w:r>
    </w:p>
    <w:p w:rsidR="009B232E" w:rsidRPr="008C08D2" w:rsidRDefault="009B232E" w:rsidP="009B232E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8C08D2">
        <w:rPr>
          <w:rFonts w:ascii="Garamond" w:hAnsi="Garamond"/>
          <w:sz w:val="24"/>
          <w:szCs w:val="24"/>
        </w:rPr>
        <w:t>Aborde</w:t>
      </w:r>
      <w:r w:rsidR="00092C86" w:rsidRPr="008C08D2">
        <w:rPr>
          <w:rFonts w:ascii="Garamond" w:hAnsi="Garamond"/>
          <w:sz w:val="24"/>
          <w:szCs w:val="24"/>
        </w:rPr>
        <w:t xml:space="preserve">r les riches demeures urbaines </w:t>
      </w:r>
      <w:r w:rsidRPr="008C08D2">
        <w:rPr>
          <w:rFonts w:ascii="Garamond" w:hAnsi="Garamond"/>
          <w:sz w:val="24"/>
          <w:szCs w:val="24"/>
        </w:rPr>
        <w:t xml:space="preserve">mène d’emblée à s’interroger sur la manière de les désigner. Si l’on s’en réfère à l’usage actuel, le mot « hôtel » vient naturellement à l’esprit. À l’époque qui nous intéresse, nous constaterons que le terme ne recouvre pas l’ensemble de l’univers étudié. </w:t>
      </w:r>
      <w:r w:rsidR="008A13AA" w:rsidRPr="008C08D2">
        <w:rPr>
          <w:rFonts w:ascii="Garamond" w:hAnsi="Garamond"/>
          <w:sz w:val="24"/>
          <w:szCs w:val="24"/>
        </w:rPr>
        <w:t>En outre, d</w:t>
      </w:r>
      <w:r w:rsidR="00092C86" w:rsidRPr="008C08D2">
        <w:rPr>
          <w:rFonts w:ascii="Garamond" w:hAnsi="Garamond"/>
          <w:sz w:val="24"/>
          <w:szCs w:val="24"/>
        </w:rPr>
        <w:t>errière</w:t>
      </w:r>
      <w:r w:rsidRPr="008C08D2">
        <w:rPr>
          <w:rFonts w:ascii="Garamond" w:hAnsi="Garamond"/>
          <w:sz w:val="24"/>
          <w:szCs w:val="24"/>
        </w:rPr>
        <w:t xml:space="preserve"> les </w:t>
      </w:r>
      <w:r w:rsidR="00092C86" w:rsidRPr="008C08D2">
        <w:rPr>
          <w:rFonts w:ascii="Garamond" w:hAnsi="Garamond"/>
          <w:sz w:val="24"/>
          <w:szCs w:val="24"/>
        </w:rPr>
        <w:t>mots</w:t>
      </w:r>
      <w:r w:rsidRPr="008C08D2">
        <w:rPr>
          <w:rFonts w:ascii="Garamond" w:hAnsi="Garamond"/>
          <w:sz w:val="24"/>
          <w:szCs w:val="24"/>
        </w:rPr>
        <w:t xml:space="preserve"> employés, dans la littérature et dans l’usage, l</w:t>
      </w:r>
      <w:r w:rsidR="00092C86" w:rsidRPr="008C08D2">
        <w:rPr>
          <w:rFonts w:ascii="Garamond" w:hAnsi="Garamond"/>
          <w:sz w:val="24"/>
          <w:szCs w:val="24"/>
        </w:rPr>
        <w:t>a qualité sociale des</w:t>
      </w:r>
      <w:r w:rsidRPr="008C08D2">
        <w:rPr>
          <w:rFonts w:ascii="Garamond" w:hAnsi="Garamond"/>
          <w:sz w:val="24"/>
          <w:szCs w:val="24"/>
        </w:rPr>
        <w:t xml:space="preserve"> habitants </w:t>
      </w:r>
      <w:r w:rsidR="00092C86" w:rsidRPr="008C08D2">
        <w:rPr>
          <w:rFonts w:ascii="Garamond" w:hAnsi="Garamond"/>
          <w:sz w:val="24"/>
          <w:szCs w:val="24"/>
        </w:rPr>
        <w:t xml:space="preserve">transparait, permettant de mieux appréhender </w:t>
      </w:r>
      <w:r w:rsidRPr="008C08D2">
        <w:rPr>
          <w:rFonts w:ascii="Garamond" w:hAnsi="Garamond"/>
          <w:sz w:val="24"/>
          <w:szCs w:val="24"/>
        </w:rPr>
        <w:t>la notion de patriciat liégeois.</w:t>
      </w:r>
    </w:p>
    <w:p w:rsidR="009B232E" w:rsidRPr="008C08D2" w:rsidRDefault="009B232E" w:rsidP="00092C86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8C08D2">
        <w:rPr>
          <w:rFonts w:ascii="Garamond" w:hAnsi="Garamond"/>
          <w:sz w:val="24"/>
          <w:szCs w:val="24"/>
        </w:rPr>
        <w:t>L’architecture de l’</w:t>
      </w:r>
      <w:r w:rsidR="00092C86" w:rsidRPr="008C08D2">
        <w:rPr>
          <w:rFonts w:ascii="Garamond" w:hAnsi="Garamond"/>
          <w:sz w:val="24"/>
          <w:szCs w:val="24"/>
        </w:rPr>
        <w:t>Ancien Régime témoigne fidèlement</w:t>
      </w:r>
      <w:r w:rsidRPr="008C08D2">
        <w:rPr>
          <w:rFonts w:ascii="Garamond" w:hAnsi="Garamond"/>
          <w:sz w:val="24"/>
          <w:szCs w:val="24"/>
        </w:rPr>
        <w:t xml:space="preserve"> — la théorie de l’arch</w:t>
      </w:r>
      <w:r w:rsidR="00092C86" w:rsidRPr="008C08D2">
        <w:rPr>
          <w:rFonts w:ascii="Garamond" w:hAnsi="Garamond"/>
          <w:sz w:val="24"/>
          <w:szCs w:val="24"/>
        </w:rPr>
        <w:t xml:space="preserve">itecture le démontre </w:t>
      </w:r>
      <w:r w:rsidR="008A13AA" w:rsidRPr="008C08D2">
        <w:rPr>
          <w:rFonts w:ascii="Garamond" w:hAnsi="Garamond"/>
          <w:sz w:val="24"/>
          <w:szCs w:val="24"/>
        </w:rPr>
        <w:t>encore</w:t>
      </w:r>
      <w:r w:rsidR="00092C86" w:rsidRPr="008C08D2">
        <w:rPr>
          <w:rFonts w:ascii="Garamond" w:hAnsi="Garamond"/>
          <w:sz w:val="24"/>
          <w:szCs w:val="24"/>
        </w:rPr>
        <w:t xml:space="preserve"> — d’</w:t>
      </w:r>
      <w:r w:rsidRPr="008C08D2">
        <w:rPr>
          <w:rFonts w:ascii="Garamond" w:hAnsi="Garamond"/>
          <w:sz w:val="24"/>
          <w:szCs w:val="24"/>
        </w:rPr>
        <w:t xml:space="preserve">une </w:t>
      </w:r>
      <w:r w:rsidR="00092C86" w:rsidRPr="008C08D2">
        <w:rPr>
          <w:rFonts w:ascii="Garamond" w:hAnsi="Garamond"/>
          <w:sz w:val="24"/>
          <w:szCs w:val="24"/>
        </w:rPr>
        <w:t xml:space="preserve">étroite </w:t>
      </w:r>
      <w:r w:rsidRPr="008C08D2">
        <w:rPr>
          <w:rFonts w:ascii="Garamond" w:hAnsi="Garamond"/>
          <w:sz w:val="24"/>
          <w:szCs w:val="24"/>
        </w:rPr>
        <w:t xml:space="preserve">concordance entre architecture et qualité sociale </w:t>
      </w:r>
      <w:r w:rsidR="00092C86" w:rsidRPr="008C08D2">
        <w:rPr>
          <w:rFonts w:ascii="Garamond" w:hAnsi="Garamond"/>
          <w:sz w:val="24"/>
          <w:szCs w:val="24"/>
        </w:rPr>
        <w:t>de l’occupant</w:t>
      </w:r>
      <w:r w:rsidRPr="008C08D2">
        <w:rPr>
          <w:rFonts w:ascii="Garamond" w:hAnsi="Garamond"/>
          <w:sz w:val="24"/>
          <w:szCs w:val="24"/>
        </w:rPr>
        <w:t>. Nous observerons qu</w:t>
      </w:r>
      <w:r w:rsidR="00092C86" w:rsidRPr="008C08D2">
        <w:rPr>
          <w:rFonts w:ascii="Garamond" w:hAnsi="Garamond"/>
          <w:sz w:val="24"/>
          <w:szCs w:val="24"/>
        </w:rPr>
        <w:t>’en plus d</w:t>
      </w:r>
      <w:r w:rsidRPr="008C08D2">
        <w:rPr>
          <w:rFonts w:ascii="Garamond" w:hAnsi="Garamond"/>
          <w:sz w:val="24"/>
          <w:szCs w:val="24"/>
        </w:rPr>
        <w:t xml:space="preserve">es termes choisis pour désigner les demeures, ainsi que les espaces dont elles sont composées, toute la conception architecturale </w:t>
      </w:r>
      <w:r w:rsidR="008A13AA" w:rsidRPr="008C08D2">
        <w:rPr>
          <w:rFonts w:ascii="Garamond" w:hAnsi="Garamond"/>
          <w:sz w:val="24"/>
          <w:szCs w:val="24"/>
        </w:rPr>
        <w:t xml:space="preserve">liégeoise peut refléter </w:t>
      </w:r>
      <w:r w:rsidRPr="008C08D2">
        <w:rPr>
          <w:rFonts w:ascii="Garamond" w:hAnsi="Garamond"/>
          <w:sz w:val="24"/>
          <w:szCs w:val="24"/>
        </w:rPr>
        <w:t>la qualité sociale de l’habitant : de la position dans la Cité, en passant par l’implantation sur le terrain, la composition des élévations, jusqu’à l’organisation intérieure de la demeure.</w:t>
      </w:r>
    </w:p>
    <w:p w:rsidR="008A13AA" w:rsidRPr="008C08D2" w:rsidRDefault="008A13AA" w:rsidP="00092C86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8C08D2">
        <w:rPr>
          <w:rFonts w:ascii="Garamond" w:hAnsi="Garamond"/>
          <w:sz w:val="24"/>
          <w:szCs w:val="24"/>
        </w:rPr>
        <w:t xml:space="preserve">Enfin, nous </w:t>
      </w:r>
      <w:r w:rsidR="008C08D2">
        <w:rPr>
          <w:rFonts w:ascii="Garamond" w:hAnsi="Garamond"/>
          <w:sz w:val="24"/>
          <w:szCs w:val="24"/>
        </w:rPr>
        <w:t>regarderons</w:t>
      </w:r>
      <w:r w:rsidRPr="008C08D2">
        <w:rPr>
          <w:rFonts w:ascii="Garamond" w:hAnsi="Garamond"/>
          <w:sz w:val="24"/>
          <w:szCs w:val="24"/>
        </w:rPr>
        <w:t xml:space="preserve"> rapidement ce que devient ce patrimoine patricien après la Révolution et ce qu’entraîne</w:t>
      </w:r>
      <w:r w:rsidR="0030527E">
        <w:rPr>
          <w:rFonts w:ascii="Garamond" w:hAnsi="Garamond"/>
          <w:sz w:val="24"/>
          <w:szCs w:val="24"/>
        </w:rPr>
        <w:t>nt</w:t>
      </w:r>
      <w:r w:rsidRPr="008C08D2">
        <w:rPr>
          <w:rFonts w:ascii="Garamond" w:hAnsi="Garamond"/>
          <w:sz w:val="24"/>
          <w:szCs w:val="24"/>
        </w:rPr>
        <w:t xml:space="preserve"> inévitablement </w:t>
      </w:r>
      <w:r w:rsidR="0030527E" w:rsidRPr="008C08D2">
        <w:rPr>
          <w:rFonts w:ascii="Garamond" w:hAnsi="Garamond"/>
          <w:sz w:val="24"/>
          <w:szCs w:val="24"/>
        </w:rPr>
        <w:t xml:space="preserve">des modifications sociales profondes </w:t>
      </w:r>
      <w:r w:rsidR="0030527E">
        <w:rPr>
          <w:rFonts w:ascii="Garamond" w:hAnsi="Garamond"/>
          <w:sz w:val="24"/>
          <w:szCs w:val="24"/>
        </w:rPr>
        <w:t>sur</w:t>
      </w:r>
      <w:r w:rsidRPr="008C08D2">
        <w:rPr>
          <w:rFonts w:ascii="Garamond" w:hAnsi="Garamond"/>
          <w:sz w:val="24"/>
          <w:szCs w:val="24"/>
        </w:rPr>
        <w:t xml:space="preserve"> l’architecture.</w:t>
      </w:r>
    </w:p>
    <w:sectPr w:rsidR="008A13AA" w:rsidRPr="008C08D2" w:rsidSect="00D31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99C"/>
    <w:rsid w:val="00010A93"/>
    <w:rsid w:val="00092C86"/>
    <w:rsid w:val="0015599C"/>
    <w:rsid w:val="001B1A2E"/>
    <w:rsid w:val="0030527E"/>
    <w:rsid w:val="00392B31"/>
    <w:rsid w:val="00450DB4"/>
    <w:rsid w:val="00634CB8"/>
    <w:rsid w:val="00651F3B"/>
    <w:rsid w:val="00715637"/>
    <w:rsid w:val="008A13AA"/>
    <w:rsid w:val="008C08D2"/>
    <w:rsid w:val="009047FF"/>
    <w:rsid w:val="00911AB3"/>
    <w:rsid w:val="00934593"/>
    <w:rsid w:val="009619A7"/>
    <w:rsid w:val="009B232E"/>
    <w:rsid w:val="00A34211"/>
    <w:rsid w:val="00B26BD5"/>
    <w:rsid w:val="00C81903"/>
    <w:rsid w:val="00C82C26"/>
    <w:rsid w:val="00CB1E25"/>
    <w:rsid w:val="00D313A6"/>
    <w:rsid w:val="00E7751F"/>
    <w:rsid w:val="00ED04CC"/>
    <w:rsid w:val="00FE43E6"/>
    <w:rsid w:val="00FF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ULg</dc:creator>
  <cp:keywords/>
  <dc:description/>
  <cp:lastModifiedBy>ULg</cp:lastModifiedBy>
  <cp:revision>13</cp:revision>
  <cp:lastPrinted>2012-08-24T11:11:00Z</cp:lastPrinted>
  <dcterms:created xsi:type="dcterms:W3CDTF">2012-08-24T10:19:00Z</dcterms:created>
  <dcterms:modified xsi:type="dcterms:W3CDTF">2012-08-24T11:47:00Z</dcterms:modified>
</cp:coreProperties>
</file>