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0F" w:rsidRPr="0077560F" w:rsidRDefault="00E04F0F" w:rsidP="003B5C27">
      <w:pPr>
        <w:jc w:val="center"/>
        <w:rPr>
          <w:rFonts w:ascii="Trebuchet MS" w:hAnsi="Trebuchet MS"/>
        </w:rPr>
      </w:pPr>
      <w:r>
        <w:rPr>
          <w:rFonts w:ascii="Trebuchet MS" w:hAnsi="Trebuchet MS"/>
          <w:noProof/>
          <w:lang w:eastAsia="fr-BE"/>
        </w:rPr>
        <w:drawing>
          <wp:anchor distT="0" distB="0" distL="114300" distR="114300" simplePos="0" relativeHeight="251658240" behindDoc="1" locked="0" layoutInCell="1" allowOverlap="1">
            <wp:simplePos x="0" y="0"/>
            <wp:positionH relativeFrom="column">
              <wp:posOffset>23495</wp:posOffset>
            </wp:positionH>
            <wp:positionV relativeFrom="paragraph">
              <wp:posOffset>2540</wp:posOffset>
            </wp:positionV>
            <wp:extent cx="876300" cy="1457325"/>
            <wp:effectExtent l="0" t="0" r="0" b="0"/>
            <wp:wrapNone/>
            <wp:docPr id="1" name="Image 0" descr="CRMSF-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SF-Logo-3.jpg"/>
                    <pic:cNvPicPr/>
                  </pic:nvPicPr>
                  <pic:blipFill>
                    <a:blip r:embed="rId6" cstate="print">
                      <a:clrChange>
                        <a:clrFrom>
                          <a:srgbClr val="FDFDFD"/>
                        </a:clrFrom>
                        <a:clrTo>
                          <a:srgbClr val="FDFDFD">
                            <a:alpha val="0"/>
                          </a:srgbClr>
                        </a:clrTo>
                      </a:clrChange>
                    </a:blip>
                    <a:srcRect l="33711" t="15889" r="34330" b="9038"/>
                    <a:stretch>
                      <a:fillRect/>
                    </a:stretch>
                  </pic:blipFill>
                  <pic:spPr>
                    <a:xfrm>
                      <a:off x="0" y="0"/>
                      <a:ext cx="876300" cy="1457325"/>
                    </a:xfrm>
                    <a:prstGeom prst="rect">
                      <a:avLst/>
                    </a:prstGeom>
                  </pic:spPr>
                </pic:pic>
              </a:graphicData>
            </a:graphic>
          </wp:anchor>
        </w:drawing>
      </w:r>
    </w:p>
    <w:p w:rsidR="00817BE0" w:rsidRPr="003B5C27" w:rsidRDefault="003B5C27" w:rsidP="003B5C27">
      <w:pPr>
        <w:tabs>
          <w:tab w:val="left" w:pos="1560"/>
        </w:tabs>
        <w:spacing w:after="120" w:line="240" w:lineRule="auto"/>
        <w:ind w:right="-2"/>
        <w:jc w:val="both"/>
        <w:rPr>
          <w:rFonts w:ascii="Trebuchet MS" w:hAnsi="Trebuchet MS"/>
          <w:b/>
          <w:color w:val="003399"/>
        </w:rPr>
      </w:pPr>
      <w:r>
        <w:rPr>
          <w:rFonts w:ascii="Trebuchet MS" w:hAnsi="Trebuchet MS"/>
          <w:b/>
        </w:rPr>
        <w:tab/>
      </w:r>
      <w:r w:rsidR="0077560F" w:rsidRPr="003B5C27">
        <w:rPr>
          <w:rFonts w:ascii="Trebuchet MS" w:hAnsi="Trebuchet MS"/>
          <w:b/>
          <w:color w:val="003399"/>
        </w:rPr>
        <w:t>COMMUNIQUÉ DE PRESSE</w:t>
      </w:r>
    </w:p>
    <w:p w:rsidR="00E04F0F" w:rsidRPr="003B5C27" w:rsidRDefault="003B5C27" w:rsidP="003B5C27">
      <w:pPr>
        <w:tabs>
          <w:tab w:val="left" w:pos="1560"/>
        </w:tabs>
        <w:spacing w:after="120" w:line="240" w:lineRule="auto"/>
      </w:pPr>
      <w:r>
        <w:rPr>
          <w:rFonts w:ascii="Trebuchet MS" w:hAnsi="Trebuchet MS"/>
        </w:rPr>
        <w:tab/>
      </w:r>
      <w:r w:rsidR="00E04F0F" w:rsidRPr="003B5C27">
        <w:t>Liège, le 5 juin 2012</w:t>
      </w:r>
    </w:p>
    <w:p w:rsidR="00E04F0F" w:rsidRDefault="00E04F0F" w:rsidP="00E04F0F">
      <w:pPr>
        <w:jc w:val="center"/>
      </w:pPr>
    </w:p>
    <w:p w:rsidR="00E04F0F" w:rsidRDefault="00E04F0F" w:rsidP="00E04F0F">
      <w:pPr>
        <w:jc w:val="center"/>
      </w:pPr>
    </w:p>
    <w:p w:rsidR="003B5C27" w:rsidRDefault="003B5C27" w:rsidP="00E04F0F">
      <w:pPr>
        <w:jc w:val="center"/>
      </w:pPr>
    </w:p>
    <w:p w:rsidR="00E04F0F" w:rsidRDefault="00203C06" w:rsidP="00E04F0F">
      <w:pPr>
        <w:jc w:val="center"/>
        <w:rPr>
          <w:rFonts w:ascii="Trebuchet MS" w:hAnsi="Trebuchet MS"/>
          <w:b/>
          <w:bCs/>
          <w:caps/>
          <w:color w:val="CC0000"/>
          <w:sz w:val="32"/>
          <w:szCs w:val="32"/>
        </w:rPr>
      </w:pPr>
      <w:hyperlink r:id="rId7" w:history="1">
        <w:r w:rsidR="00E04F0F" w:rsidRPr="00E04F0F">
          <w:rPr>
            <w:rStyle w:val="Lienhypertexte"/>
            <w:rFonts w:ascii="Trebuchet MS" w:hAnsi="Trebuchet MS" w:cs="Arial"/>
            <w:b/>
            <w:smallCaps/>
            <w:color w:val="auto"/>
            <w:sz w:val="40"/>
            <w:szCs w:val="40"/>
          </w:rPr>
          <w:t>http://www.crmsf.be</w:t>
        </w:r>
      </w:hyperlink>
      <w:r w:rsidR="00E04F0F" w:rsidRPr="00E04F0F">
        <w:rPr>
          <w:rFonts w:ascii="Trebuchet MS" w:hAnsi="Trebuchet MS" w:cs="Arial"/>
          <w:b/>
          <w:smallCaps/>
          <w:sz w:val="40"/>
          <w:szCs w:val="40"/>
        </w:rPr>
        <w:t xml:space="preserve"> :</w:t>
      </w:r>
      <w:r w:rsidR="00E04F0F" w:rsidRPr="00AC7DE8">
        <w:rPr>
          <w:rFonts w:ascii="Trebuchet MS" w:hAnsi="Trebuchet MS" w:cs="Arial"/>
          <w:b/>
          <w:smallCaps/>
          <w:sz w:val="40"/>
          <w:szCs w:val="40"/>
        </w:rPr>
        <w:t xml:space="preserve"> </w:t>
      </w:r>
      <w:r w:rsidR="00E04F0F" w:rsidRPr="00E04F0F">
        <w:rPr>
          <w:rFonts w:ascii="Trebuchet MS" w:hAnsi="Trebuchet MS"/>
          <w:b/>
          <w:bCs/>
          <w:caps/>
          <w:color w:val="CC0000"/>
          <w:sz w:val="32"/>
          <w:szCs w:val="32"/>
        </w:rPr>
        <w:t>un site à re-découvrir</w:t>
      </w:r>
    </w:p>
    <w:p w:rsidR="003B5C27" w:rsidRPr="00A0699E" w:rsidRDefault="003B5C27" w:rsidP="00E04F0F">
      <w:pPr>
        <w:jc w:val="center"/>
      </w:pPr>
    </w:p>
    <w:p w:rsidR="00656682" w:rsidRPr="0003722C" w:rsidRDefault="0003722C" w:rsidP="00E04F0F">
      <w:pPr>
        <w:jc w:val="both"/>
        <w:rPr>
          <w:b/>
          <w:bCs/>
        </w:rPr>
      </w:pPr>
      <w:r>
        <w:rPr>
          <w:b/>
          <w:bCs/>
          <w:noProof/>
          <w:lang w:eastAsia="fr-BE"/>
        </w:rPr>
        <w:drawing>
          <wp:anchor distT="0" distB="0" distL="114300" distR="114300" simplePos="0" relativeHeight="251659264" behindDoc="1" locked="0" layoutInCell="1" allowOverlap="1">
            <wp:simplePos x="0" y="0"/>
            <wp:positionH relativeFrom="column">
              <wp:posOffset>128270</wp:posOffset>
            </wp:positionH>
            <wp:positionV relativeFrom="paragraph">
              <wp:posOffset>74295</wp:posOffset>
            </wp:positionV>
            <wp:extent cx="2474595" cy="1638300"/>
            <wp:effectExtent l="19050" t="0" r="1905" b="0"/>
            <wp:wrapTight wrapText="bothSides">
              <wp:wrapPolygon edited="0">
                <wp:start x="665" y="0"/>
                <wp:lineTo x="-166" y="1758"/>
                <wp:lineTo x="-166" y="20093"/>
                <wp:lineTo x="499" y="21349"/>
                <wp:lineTo x="665" y="21349"/>
                <wp:lineTo x="20785" y="21349"/>
                <wp:lineTo x="20952" y="21349"/>
                <wp:lineTo x="21617" y="20344"/>
                <wp:lineTo x="21617" y="1758"/>
                <wp:lineTo x="21284" y="251"/>
                <wp:lineTo x="20785" y="0"/>
                <wp:lineTo x="665"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l="8798" t="10053" r="10298" b="4233"/>
                    <a:stretch>
                      <a:fillRect/>
                    </a:stretch>
                  </pic:blipFill>
                  <pic:spPr bwMode="auto">
                    <a:xfrm>
                      <a:off x="0" y="0"/>
                      <a:ext cx="2474595" cy="1638300"/>
                    </a:xfrm>
                    <a:prstGeom prst="rect">
                      <a:avLst/>
                    </a:prstGeom>
                    <a:ln>
                      <a:noFill/>
                    </a:ln>
                    <a:effectLst>
                      <a:softEdge rad="112500"/>
                    </a:effectLst>
                  </pic:spPr>
                </pic:pic>
              </a:graphicData>
            </a:graphic>
          </wp:anchor>
        </w:drawing>
      </w:r>
    </w:p>
    <w:p w:rsidR="0077560F" w:rsidRPr="0003722C" w:rsidRDefault="0077560F" w:rsidP="0003722C">
      <w:pPr>
        <w:spacing w:after="0" w:line="240" w:lineRule="auto"/>
        <w:jc w:val="both"/>
        <w:rPr>
          <w:b/>
          <w:bCs/>
          <w:color w:val="CC0000"/>
          <w:sz w:val="24"/>
          <w:szCs w:val="24"/>
        </w:rPr>
      </w:pPr>
      <w:r w:rsidRPr="0003722C">
        <w:rPr>
          <w:b/>
          <w:bCs/>
          <w:color w:val="CC0000"/>
          <w:sz w:val="24"/>
          <w:szCs w:val="24"/>
        </w:rPr>
        <w:t>Présente sur la toile depuis 2002, la Commission royale des Monuments, Sites et Fouilles (CRMSF) a présenté, à l’occasion de son Assemblée générale le 31 mai dernier, son tout nouveau site Internet, entièrement revu sur le fond et sur la forme.</w:t>
      </w:r>
    </w:p>
    <w:p w:rsidR="0077560F" w:rsidRPr="0003722C" w:rsidRDefault="0077560F" w:rsidP="0003722C">
      <w:pPr>
        <w:spacing w:after="0" w:line="240" w:lineRule="auto"/>
        <w:jc w:val="both"/>
      </w:pPr>
    </w:p>
    <w:p w:rsidR="00E04F0F" w:rsidRDefault="00E04F0F" w:rsidP="0003722C">
      <w:pPr>
        <w:spacing w:after="0" w:line="240" w:lineRule="auto"/>
        <w:jc w:val="both"/>
      </w:pPr>
    </w:p>
    <w:p w:rsidR="0003722C" w:rsidRDefault="0003722C" w:rsidP="0003722C">
      <w:pPr>
        <w:spacing w:after="0" w:line="240" w:lineRule="auto"/>
        <w:jc w:val="both"/>
      </w:pPr>
    </w:p>
    <w:p w:rsidR="0003722C" w:rsidRPr="0003722C" w:rsidRDefault="0003722C" w:rsidP="0003722C">
      <w:pPr>
        <w:spacing w:after="0" w:line="240" w:lineRule="auto"/>
        <w:jc w:val="both"/>
      </w:pPr>
    </w:p>
    <w:p w:rsidR="0077560F" w:rsidRPr="0003722C" w:rsidRDefault="0077560F" w:rsidP="0003722C">
      <w:pPr>
        <w:spacing w:after="0" w:line="240" w:lineRule="auto"/>
        <w:jc w:val="both"/>
      </w:pPr>
      <w:r w:rsidRPr="0003722C">
        <w:t xml:space="preserve">La page d’accueil, aérée et conçue pour permettre à chacun de découvrir en un coup d’œil les </w:t>
      </w:r>
      <w:r w:rsidRPr="0003722C">
        <w:rPr>
          <w:b/>
          <w:bCs/>
        </w:rPr>
        <w:t>actualités</w:t>
      </w:r>
      <w:r w:rsidRPr="0003722C">
        <w:t xml:space="preserve"> et l’</w:t>
      </w:r>
      <w:r w:rsidRPr="0003722C">
        <w:rPr>
          <w:b/>
          <w:bCs/>
        </w:rPr>
        <w:t>agenda</w:t>
      </w:r>
      <w:r w:rsidRPr="0003722C">
        <w:t xml:space="preserve"> de la CRMSF, donne un accès direct aux rubriques principales et à </w:t>
      </w:r>
      <w:r w:rsidRPr="0003722C">
        <w:rPr>
          <w:b/>
          <w:bCs/>
        </w:rPr>
        <w:t>« votre compte »</w:t>
      </w:r>
      <w:r w:rsidRPr="0003722C">
        <w:t>. Avec ce nouveau site, la Commission royale a voulu privilégier l’</w:t>
      </w:r>
      <w:r w:rsidRPr="0003722C">
        <w:rPr>
          <w:b/>
        </w:rPr>
        <w:t>interactivité</w:t>
      </w:r>
      <w:r w:rsidRPr="0003722C">
        <w:t xml:space="preserve"> : ainsi, ce site permet à l’internaute de créer – par une démarche très simple – un compte grâce auquel il va choisir les thèmes des actualités qu’il souhaite recevoir par e-mail, gérer ses inscriptions aux activités de la CRMSF (conférences, colloques…) et commander des publications et CD. </w:t>
      </w:r>
    </w:p>
    <w:p w:rsidR="0077560F" w:rsidRPr="0003722C" w:rsidRDefault="0077560F" w:rsidP="0003722C">
      <w:pPr>
        <w:spacing w:after="0" w:line="240" w:lineRule="auto"/>
        <w:jc w:val="both"/>
      </w:pPr>
    </w:p>
    <w:p w:rsidR="0077560F" w:rsidRPr="0003722C" w:rsidRDefault="0077560F" w:rsidP="0003722C">
      <w:pPr>
        <w:spacing w:after="0" w:line="240" w:lineRule="auto"/>
        <w:jc w:val="both"/>
      </w:pPr>
      <w:r w:rsidRPr="0003722C">
        <w:t xml:space="preserve">Logiquement, la navigation commence avec la rubrique </w:t>
      </w:r>
      <w:r w:rsidRPr="0003722C">
        <w:rPr>
          <w:b/>
          <w:bCs/>
        </w:rPr>
        <w:t>« CRMSF »</w:t>
      </w:r>
      <w:r w:rsidRPr="0003722C">
        <w:t>, détaillant tout ce qu’il faut savoir sur la « vieille dame du Patrimoine » : de son historique à ses missions, en passant par la présentation de ses différentes instances, du rôle de ses membres et des secrétariats.</w:t>
      </w:r>
    </w:p>
    <w:p w:rsidR="0077560F" w:rsidRPr="0003722C" w:rsidRDefault="0077560F" w:rsidP="0003722C">
      <w:pPr>
        <w:spacing w:after="0" w:line="240" w:lineRule="auto"/>
        <w:jc w:val="both"/>
      </w:pPr>
    </w:p>
    <w:p w:rsidR="0077560F" w:rsidRPr="0003722C" w:rsidRDefault="0077560F" w:rsidP="0003722C">
      <w:pPr>
        <w:spacing w:after="0" w:line="240" w:lineRule="auto"/>
        <w:jc w:val="both"/>
      </w:pPr>
      <w:r w:rsidRPr="0003722C">
        <w:t xml:space="preserve">Pour poursuivre, une rubrique </w:t>
      </w:r>
      <w:r w:rsidRPr="0003722C">
        <w:rPr>
          <w:b/>
          <w:bCs/>
        </w:rPr>
        <w:t>« Patrimoine »</w:t>
      </w:r>
      <w:r w:rsidRPr="0003722C">
        <w:t xml:space="preserve"> complète l’information par le biais d’un résumé de l’évolution de la matière du Patrimoine culturel immobilier (les monuments, les sites et le patrimoine archéologique), un accès vers les textes légaux et réglementaires, une présentation des acteurs du secteur, quelques chiffres et quelques définitions.</w:t>
      </w:r>
    </w:p>
    <w:p w:rsidR="00656682" w:rsidRPr="0003722C" w:rsidRDefault="00656682" w:rsidP="0003722C">
      <w:pPr>
        <w:spacing w:after="0" w:line="240" w:lineRule="auto"/>
        <w:jc w:val="both"/>
      </w:pPr>
    </w:p>
    <w:p w:rsidR="0077560F" w:rsidRPr="0003722C" w:rsidRDefault="0077560F" w:rsidP="0003722C">
      <w:pPr>
        <w:spacing w:after="0" w:line="240" w:lineRule="auto"/>
        <w:jc w:val="both"/>
      </w:pPr>
      <w:r w:rsidRPr="0003722C">
        <w:t>Une rubrique met ensuite à l’honneur le « </w:t>
      </w:r>
      <w:r w:rsidRPr="0003722C">
        <w:rPr>
          <w:b/>
          <w:bCs/>
        </w:rPr>
        <w:t>Centre d’Archives et de Documentation »</w:t>
      </w:r>
      <w:r w:rsidRPr="0003722C">
        <w:t xml:space="preserve"> de la Commission royale : ses missions, le rôle du Comité scientifique, les différents fonds constituant ses collections et les renseignements pratiques concernant le Centre y sont développés. Cette rubrique est enfin complétée par un nouvel atout du site : la </w:t>
      </w:r>
      <w:r w:rsidRPr="0003722C">
        <w:rPr>
          <w:b/>
          <w:bCs/>
        </w:rPr>
        <w:t>bibliothèque numérique</w:t>
      </w:r>
      <w:r w:rsidRPr="0003722C">
        <w:t>, qui propose en ligne toutes les publications que la CRMSF a éditées et qui sont aujourd’hui épuisées. Elle offre un moteur de recherche permettant à l’internaute d’épingler un mot-clé en quelques instants dans les milliers de pages stockées.</w:t>
      </w:r>
    </w:p>
    <w:p w:rsidR="0077560F" w:rsidRPr="0003722C" w:rsidRDefault="0077560F" w:rsidP="0003722C">
      <w:pPr>
        <w:spacing w:after="0" w:line="240" w:lineRule="auto"/>
        <w:jc w:val="both"/>
      </w:pPr>
    </w:p>
    <w:p w:rsidR="0003722C" w:rsidRDefault="0003722C" w:rsidP="0003722C">
      <w:pPr>
        <w:spacing w:after="0" w:line="240" w:lineRule="auto"/>
        <w:jc w:val="both"/>
      </w:pPr>
    </w:p>
    <w:p w:rsidR="0003722C" w:rsidRDefault="0003722C" w:rsidP="0003722C">
      <w:pPr>
        <w:spacing w:after="0" w:line="240" w:lineRule="auto"/>
        <w:jc w:val="both"/>
      </w:pPr>
    </w:p>
    <w:p w:rsidR="0003722C" w:rsidRDefault="0003722C" w:rsidP="0003722C">
      <w:pPr>
        <w:spacing w:after="0" w:line="240" w:lineRule="auto"/>
        <w:jc w:val="both"/>
      </w:pPr>
    </w:p>
    <w:p w:rsidR="0003722C" w:rsidRDefault="0003722C" w:rsidP="0003722C">
      <w:pPr>
        <w:spacing w:after="0" w:line="240" w:lineRule="auto"/>
        <w:jc w:val="both"/>
      </w:pPr>
    </w:p>
    <w:p w:rsidR="0077560F" w:rsidRPr="0003722C" w:rsidRDefault="0077560F" w:rsidP="0003722C">
      <w:pPr>
        <w:spacing w:after="0" w:line="240" w:lineRule="auto"/>
        <w:jc w:val="both"/>
      </w:pPr>
      <w:r w:rsidRPr="0003722C">
        <w:t xml:space="preserve">Une nouvelle rubrique concerne les </w:t>
      </w:r>
      <w:r w:rsidRPr="0003722C">
        <w:rPr>
          <w:b/>
          <w:bCs/>
        </w:rPr>
        <w:t>« Activités »</w:t>
      </w:r>
      <w:r w:rsidRPr="0003722C">
        <w:t> : y sont présentés le cycle de conférences, les expositions, les colloques et autres manifestations organisés par la CRMSF.</w:t>
      </w:r>
    </w:p>
    <w:p w:rsidR="0077560F" w:rsidRPr="0003722C" w:rsidRDefault="0077560F" w:rsidP="0003722C">
      <w:pPr>
        <w:spacing w:after="0" w:line="240" w:lineRule="auto"/>
        <w:jc w:val="both"/>
      </w:pPr>
    </w:p>
    <w:p w:rsidR="0077560F" w:rsidRPr="0003722C" w:rsidRDefault="0077560F" w:rsidP="0003722C">
      <w:pPr>
        <w:spacing w:after="0" w:line="240" w:lineRule="auto"/>
        <w:jc w:val="both"/>
      </w:pPr>
      <w:r w:rsidRPr="0003722C">
        <w:t xml:space="preserve">Enfin, la rubrique </w:t>
      </w:r>
      <w:r w:rsidRPr="0003722C">
        <w:rPr>
          <w:b/>
          <w:bCs/>
        </w:rPr>
        <w:t>« Publications et CD »</w:t>
      </w:r>
      <w:r w:rsidRPr="0003722C">
        <w:t xml:space="preserve"> présente une toute nouvelle boutique en ligne, plus complète et conviviale, proposant une procédure d’achat simplifiée et offrant la possibilité de payer en ligne.</w:t>
      </w:r>
    </w:p>
    <w:p w:rsidR="0077560F" w:rsidRPr="0003722C" w:rsidRDefault="0077560F" w:rsidP="0003722C">
      <w:pPr>
        <w:spacing w:after="0" w:line="240" w:lineRule="auto"/>
        <w:jc w:val="both"/>
      </w:pPr>
    </w:p>
    <w:p w:rsidR="0077560F" w:rsidRPr="0003722C" w:rsidRDefault="0077560F" w:rsidP="0003722C">
      <w:pPr>
        <w:spacing w:after="0" w:line="240" w:lineRule="auto"/>
        <w:jc w:val="both"/>
      </w:pPr>
      <w:r w:rsidRPr="0003722C">
        <w:t>Le site Internet de la CRMSF a été conçu en mettant en avant la richesse du Patrimoine wallon à travers les illustrations utilisées et parfaitement mises en évidence sur les différentes pages du site. Par ailleurs, les textes ont été entièrement revus suivant les règles de l’écriture web.</w:t>
      </w:r>
    </w:p>
    <w:p w:rsidR="0077560F" w:rsidRPr="0003722C" w:rsidRDefault="0077560F" w:rsidP="0003722C">
      <w:pPr>
        <w:spacing w:after="0" w:line="240" w:lineRule="auto"/>
        <w:jc w:val="both"/>
      </w:pPr>
    </w:p>
    <w:p w:rsidR="0077560F" w:rsidRPr="0003722C" w:rsidRDefault="0077560F" w:rsidP="0003722C">
      <w:pPr>
        <w:spacing w:after="0" w:line="240" w:lineRule="auto"/>
        <w:jc w:val="both"/>
      </w:pPr>
      <w:r w:rsidRPr="0003722C">
        <w:t xml:space="preserve">Bref, à vos souris et rendez-vous sur </w:t>
      </w:r>
      <w:hyperlink r:id="rId9" w:history="1">
        <w:r w:rsidRPr="0003722C">
          <w:rPr>
            <w:rStyle w:val="Lienhypertexte"/>
            <w:b/>
            <w:bCs/>
            <w:color w:val="auto"/>
          </w:rPr>
          <w:t>www.crmsf.be</w:t>
        </w:r>
      </w:hyperlink>
      <w:r w:rsidRPr="0003722C">
        <w:t xml:space="preserve"> pour une découverte de ce nouvel outil </w:t>
      </w:r>
      <w:r w:rsidR="00656682" w:rsidRPr="0003722C">
        <w:t>à visiter sans attendre</w:t>
      </w:r>
      <w:r w:rsidRPr="0003722C">
        <w:t> !</w:t>
      </w:r>
    </w:p>
    <w:p w:rsidR="0077560F" w:rsidRPr="0003722C" w:rsidRDefault="0077560F" w:rsidP="0077560F">
      <w:pPr>
        <w:jc w:val="both"/>
        <w:rPr>
          <w:sz w:val="24"/>
          <w:szCs w:val="24"/>
        </w:rPr>
      </w:pPr>
    </w:p>
    <w:p w:rsidR="00656682" w:rsidRPr="0003722C" w:rsidRDefault="00203C06" w:rsidP="0077560F">
      <w:pPr>
        <w:jc w:val="both"/>
        <w:rPr>
          <w:sz w:val="24"/>
          <w:szCs w:val="24"/>
        </w:rPr>
      </w:pPr>
      <w:r>
        <w:rPr>
          <w:noProof/>
          <w:sz w:val="24"/>
          <w:szCs w:val="24"/>
          <w:lang w:eastAsia="fr-BE"/>
        </w:rPr>
        <w:pict>
          <v:shapetype id="_x0000_t202" coordsize="21600,21600" o:spt="202" path="m,l,21600r21600,l21600,xe">
            <v:stroke joinstyle="miter"/>
            <v:path gradientshapeok="t" o:connecttype="rect"/>
          </v:shapetype>
          <v:shape id="_x0000_s1026" type="#_x0000_t202" style="position:absolute;left:0;text-align:left;margin-left:245pt;margin-top:22.5pt;width:212.85pt;height:102.75pt;z-index:251660288" filled="f" strokecolor="#039" strokeweight="1.25pt">
            <v:textbox>
              <w:txbxContent>
                <w:p w:rsidR="003B5C27" w:rsidRPr="00363579" w:rsidRDefault="003B5C27" w:rsidP="003B5C27">
                  <w:pPr>
                    <w:spacing w:after="0" w:line="240" w:lineRule="auto"/>
                    <w:rPr>
                      <w:b/>
                      <w:color w:val="CC0000"/>
                    </w:rPr>
                  </w:pPr>
                  <w:r w:rsidRPr="00363579">
                    <w:rPr>
                      <w:b/>
                      <w:color w:val="CC0000"/>
                    </w:rPr>
                    <w:t>CONTACT PRESSE</w:t>
                  </w:r>
                </w:p>
                <w:p w:rsidR="003B5C27" w:rsidRPr="00363579" w:rsidRDefault="003B5C27" w:rsidP="003B5C27">
                  <w:pPr>
                    <w:spacing w:after="0" w:line="240" w:lineRule="auto"/>
                  </w:pPr>
                </w:p>
                <w:p w:rsidR="003B5C27" w:rsidRPr="00363579" w:rsidRDefault="003B5C27" w:rsidP="003B5C27">
                  <w:pPr>
                    <w:tabs>
                      <w:tab w:val="left" w:pos="709"/>
                    </w:tabs>
                    <w:spacing w:after="0" w:line="240" w:lineRule="auto"/>
                  </w:pPr>
                  <w:r w:rsidRPr="00363579">
                    <w:tab/>
                    <w:t>Carole CARPEAUX</w:t>
                  </w:r>
                </w:p>
                <w:p w:rsidR="003B5C27" w:rsidRPr="00363579" w:rsidRDefault="003B5C27" w:rsidP="003B5C27">
                  <w:pPr>
                    <w:tabs>
                      <w:tab w:val="left" w:pos="709"/>
                    </w:tabs>
                    <w:spacing w:after="0" w:line="240" w:lineRule="auto"/>
                  </w:pPr>
                  <w:r w:rsidRPr="00363579">
                    <w:tab/>
                    <w:t>Tél: 04/232.98.61 ou 0473/80.34.77</w:t>
                  </w:r>
                </w:p>
                <w:p w:rsidR="003B5C27" w:rsidRPr="003B5C27" w:rsidRDefault="003B5C27" w:rsidP="003B5C27">
                  <w:pPr>
                    <w:tabs>
                      <w:tab w:val="left" w:pos="709"/>
                    </w:tabs>
                    <w:spacing w:after="0" w:line="240" w:lineRule="auto"/>
                    <w:rPr>
                      <w:lang w:val="de-DE"/>
                    </w:rPr>
                  </w:pPr>
                  <w:r w:rsidRPr="00363579">
                    <w:tab/>
                  </w:r>
                  <w:r>
                    <w:rPr>
                      <w:lang w:val="de-DE"/>
                    </w:rPr>
                    <w:t>e-</w:t>
                  </w:r>
                  <w:proofErr w:type="spellStart"/>
                  <w:r>
                    <w:rPr>
                      <w:lang w:val="de-DE"/>
                    </w:rPr>
                    <w:t>mail</w:t>
                  </w:r>
                  <w:proofErr w:type="spellEnd"/>
                  <w:r>
                    <w:rPr>
                      <w:lang w:val="de-DE"/>
                    </w:rPr>
                    <w:t>: carole.carpeaux@crmsf.be</w:t>
                  </w:r>
                </w:p>
              </w:txbxContent>
            </v:textbox>
          </v:shape>
        </w:pict>
      </w:r>
    </w:p>
    <w:p w:rsidR="0077560F" w:rsidRPr="00AC7DE8" w:rsidRDefault="003B5C27" w:rsidP="0077560F">
      <w:pPr>
        <w:jc w:val="both"/>
        <w:rPr>
          <w:rFonts w:ascii="Trebuchet MS" w:hAnsi="Trebuchet MS"/>
          <w:lang w:val="de-DE"/>
        </w:rPr>
      </w:pPr>
      <w:r>
        <w:rPr>
          <w:noProof/>
          <w:sz w:val="24"/>
          <w:szCs w:val="24"/>
          <w:lang w:eastAsia="fr-BE"/>
        </w:rPr>
        <w:drawing>
          <wp:anchor distT="0" distB="0" distL="114300" distR="114300" simplePos="0" relativeHeight="251661312" behindDoc="1" locked="0" layoutInCell="1" allowOverlap="1">
            <wp:simplePos x="0" y="0"/>
            <wp:positionH relativeFrom="column">
              <wp:posOffset>3185795</wp:posOffset>
            </wp:positionH>
            <wp:positionV relativeFrom="paragraph">
              <wp:posOffset>249555</wp:posOffset>
            </wp:positionV>
            <wp:extent cx="419100" cy="762000"/>
            <wp:effectExtent l="19050" t="0" r="0" b="0"/>
            <wp:wrapTight wrapText="bothSides">
              <wp:wrapPolygon edited="0">
                <wp:start x="-982" y="0"/>
                <wp:lineTo x="-982" y="21060"/>
                <wp:lineTo x="21600" y="21060"/>
                <wp:lineTo x="21600" y="0"/>
                <wp:lineTo x="-982" y="0"/>
              </wp:wrapPolygon>
            </wp:wrapTight>
            <wp:docPr id="4" name="Image 1" descr="CRMSF-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MSF-Logo-3.jpg"/>
                    <pic:cNvPicPr/>
                  </pic:nvPicPr>
                  <pic:blipFill>
                    <a:blip r:embed="rId6" cstate="print"/>
                    <a:srcRect l="33884" t="13084" r="35537" b="8178"/>
                    <a:stretch>
                      <a:fillRect/>
                    </a:stretch>
                  </pic:blipFill>
                  <pic:spPr>
                    <a:xfrm>
                      <a:off x="0" y="0"/>
                      <a:ext cx="419100" cy="762000"/>
                    </a:xfrm>
                    <a:prstGeom prst="rect">
                      <a:avLst/>
                    </a:prstGeom>
                  </pic:spPr>
                </pic:pic>
              </a:graphicData>
            </a:graphic>
          </wp:anchor>
        </w:drawing>
      </w:r>
    </w:p>
    <w:sectPr w:rsidR="0077560F" w:rsidRPr="00AC7DE8" w:rsidSect="0077560F">
      <w:footerReference w:type="default" r:id="rId10"/>
      <w:pgSz w:w="11906" w:h="16838"/>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4C5" w:rsidRDefault="000934C5" w:rsidP="0003722C">
      <w:pPr>
        <w:spacing w:after="0" w:line="240" w:lineRule="auto"/>
      </w:pPr>
      <w:r>
        <w:separator/>
      </w:r>
    </w:p>
  </w:endnote>
  <w:endnote w:type="continuationSeparator" w:id="0">
    <w:p w:rsidR="000934C5" w:rsidRDefault="000934C5" w:rsidP="00037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15830"/>
      <w:docPartObj>
        <w:docPartGallery w:val="Page Numbers (Bottom of Page)"/>
        <w:docPartUnique/>
      </w:docPartObj>
    </w:sdtPr>
    <w:sdtEndPr>
      <w:rPr>
        <w:sz w:val="18"/>
        <w:szCs w:val="18"/>
      </w:rPr>
    </w:sdtEndPr>
    <w:sdtContent>
      <w:p w:rsidR="003B5C27" w:rsidRDefault="00203C06">
        <w:pPr>
          <w:pStyle w:val="Pieddepage"/>
          <w:jc w:val="right"/>
        </w:pPr>
        <w:r w:rsidRPr="003B5C27">
          <w:rPr>
            <w:sz w:val="18"/>
            <w:szCs w:val="18"/>
          </w:rPr>
          <w:fldChar w:fldCharType="begin"/>
        </w:r>
        <w:r w:rsidR="003B5C27" w:rsidRPr="003B5C27">
          <w:rPr>
            <w:sz w:val="18"/>
            <w:szCs w:val="18"/>
          </w:rPr>
          <w:instrText xml:space="preserve"> PAGE   \* MERGEFORMAT </w:instrText>
        </w:r>
        <w:r w:rsidRPr="003B5C27">
          <w:rPr>
            <w:sz w:val="18"/>
            <w:szCs w:val="18"/>
          </w:rPr>
          <w:fldChar w:fldCharType="separate"/>
        </w:r>
        <w:r w:rsidR="00363579">
          <w:rPr>
            <w:noProof/>
            <w:sz w:val="18"/>
            <w:szCs w:val="18"/>
          </w:rPr>
          <w:t>1</w:t>
        </w:r>
        <w:r w:rsidRPr="003B5C27">
          <w:rPr>
            <w:sz w:val="18"/>
            <w:szCs w:val="18"/>
          </w:rPr>
          <w:fldChar w:fldCharType="end"/>
        </w:r>
      </w:p>
    </w:sdtContent>
  </w:sdt>
  <w:p w:rsidR="0003722C" w:rsidRPr="003B5C27" w:rsidRDefault="0003722C">
    <w:pPr>
      <w:pStyle w:val="Pieddepage"/>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4C5" w:rsidRDefault="000934C5" w:rsidP="0003722C">
      <w:pPr>
        <w:spacing w:after="0" w:line="240" w:lineRule="auto"/>
      </w:pPr>
      <w:r>
        <w:separator/>
      </w:r>
    </w:p>
  </w:footnote>
  <w:footnote w:type="continuationSeparator" w:id="0">
    <w:p w:rsidR="000934C5" w:rsidRDefault="000934C5" w:rsidP="000372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560F"/>
    <w:rsid w:val="0003722C"/>
    <w:rsid w:val="000934C5"/>
    <w:rsid w:val="00203C06"/>
    <w:rsid w:val="00363579"/>
    <w:rsid w:val="003B5C27"/>
    <w:rsid w:val="003E6A38"/>
    <w:rsid w:val="0051534F"/>
    <w:rsid w:val="00656682"/>
    <w:rsid w:val="0077560F"/>
    <w:rsid w:val="007D1144"/>
    <w:rsid w:val="00817BE0"/>
    <w:rsid w:val="009607C6"/>
    <w:rsid w:val="00AC7DE8"/>
    <w:rsid w:val="00AD23F8"/>
    <w:rsid w:val="00E04F0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44"/>
  </w:style>
  <w:style w:type="paragraph" w:styleId="Titre1">
    <w:name w:val="heading 1"/>
    <w:basedOn w:val="Normal"/>
    <w:next w:val="Normal"/>
    <w:link w:val="Titre1Car"/>
    <w:uiPriority w:val="9"/>
    <w:qFormat/>
    <w:rsid w:val="007D1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7D1144"/>
    <w:pPr>
      <w:keepNext/>
      <w:spacing w:after="0" w:line="240" w:lineRule="auto"/>
      <w:jc w:val="both"/>
      <w:outlineLvl w:val="1"/>
    </w:pPr>
    <w:rPr>
      <w:rFonts w:ascii="Times New Roman" w:eastAsia="Times New Roman" w:hAnsi="Times New Roman" w:cs="Times New Roman"/>
      <w:b/>
      <w:bCs/>
      <w:sz w:val="24"/>
      <w:szCs w:val="24"/>
      <w:lang w:val="fr-FR" w:eastAsia="fr-FR"/>
    </w:rPr>
  </w:style>
  <w:style w:type="paragraph" w:styleId="Titre3">
    <w:name w:val="heading 3"/>
    <w:basedOn w:val="Normal"/>
    <w:next w:val="Normal"/>
    <w:link w:val="Titre3Car"/>
    <w:qFormat/>
    <w:rsid w:val="007D1144"/>
    <w:pPr>
      <w:keepNext/>
      <w:spacing w:after="0" w:line="240" w:lineRule="auto"/>
      <w:jc w:val="both"/>
      <w:outlineLvl w:val="2"/>
    </w:pPr>
    <w:rPr>
      <w:rFonts w:ascii="Times New Roman" w:eastAsia="Times New Roman" w:hAnsi="Times New Roman" w:cs="Times New Roman"/>
      <w:i/>
      <w:iCs/>
      <w:sz w:val="24"/>
      <w:szCs w:val="24"/>
      <w:lang w:val="fr-FR" w:eastAsia="fr-FR"/>
    </w:rPr>
  </w:style>
  <w:style w:type="paragraph" w:styleId="Titre4">
    <w:name w:val="heading 4"/>
    <w:basedOn w:val="Normal"/>
    <w:next w:val="Normal"/>
    <w:link w:val="Titre4Car"/>
    <w:uiPriority w:val="9"/>
    <w:semiHidden/>
    <w:unhideWhenUsed/>
    <w:qFormat/>
    <w:rsid w:val="007D114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D114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uiPriority w:val="9"/>
    <w:unhideWhenUsed/>
    <w:qFormat/>
    <w:rsid w:val="007D114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1144"/>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7D1144"/>
    <w:rPr>
      <w:rFonts w:ascii="Times New Roman" w:eastAsia="Times New Roman" w:hAnsi="Times New Roman" w:cs="Times New Roman"/>
      <w:b/>
      <w:bCs/>
      <w:sz w:val="24"/>
      <w:szCs w:val="24"/>
      <w:lang w:val="fr-FR" w:eastAsia="fr-FR"/>
    </w:rPr>
  </w:style>
  <w:style w:type="character" w:customStyle="1" w:styleId="Titre3Car">
    <w:name w:val="Titre 3 Car"/>
    <w:basedOn w:val="Policepardfaut"/>
    <w:link w:val="Titre3"/>
    <w:rsid w:val="007D1144"/>
    <w:rPr>
      <w:rFonts w:ascii="Times New Roman" w:eastAsia="Times New Roman" w:hAnsi="Times New Roman" w:cs="Times New Roman"/>
      <w:i/>
      <w:iCs/>
      <w:sz w:val="24"/>
      <w:szCs w:val="24"/>
      <w:lang w:val="fr-FR" w:eastAsia="fr-FR"/>
    </w:rPr>
  </w:style>
  <w:style w:type="character" w:customStyle="1" w:styleId="Titre4Car">
    <w:name w:val="Titre 4 Car"/>
    <w:basedOn w:val="Policepardfaut"/>
    <w:link w:val="Titre4"/>
    <w:uiPriority w:val="9"/>
    <w:semiHidden/>
    <w:rsid w:val="007D114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7D1144"/>
    <w:rPr>
      <w:rFonts w:asciiTheme="majorHAnsi" w:eastAsiaTheme="majorEastAsia" w:hAnsiTheme="majorHAnsi" w:cstheme="majorBidi"/>
      <w:color w:val="243F60" w:themeColor="accent1" w:themeShade="7F"/>
    </w:rPr>
  </w:style>
  <w:style w:type="character" w:customStyle="1" w:styleId="Titre8Car">
    <w:name w:val="Titre 8 Car"/>
    <w:basedOn w:val="Policepardfaut"/>
    <w:link w:val="Titre8"/>
    <w:uiPriority w:val="9"/>
    <w:rsid w:val="007D1144"/>
    <w:rPr>
      <w:rFonts w:asciiTheme="majorHAnsi" w:eastAsiaTheme="majorEastAsia" w:hAnsiTheme="majorHAnsi" w:cstheme="majorBidi"/>
      <w:color w:val="404040" w:themeColor="text1" w:themeTint="BF"/>
      <w:sz w:val="20"/>
      <w:szCs w:val="20"/>
    </w:rPr>
  </w:style>
  <w:style w:type="paragraph" w:styleId="Titre">
    <w:name w:val="Title"/>
    <w:basedOn w:val="Normal"/>
    <w:link w:val="TitreCar"/>
    <w:qFormat/>
    <w:rsid w:val="007D1144"/>
    <w:pPr>
      <w:spacing w:after="0" w:line="240" w:lineRule="auto"/>
      <w:jc w:val="center"/>
    </w:pPr>
    <w:rPr>
      <w:rFonts w:ascii="Times New Roman" w:eastAsia="Times New Roman" w:hAnsi="Times New Roman" w:cs="Times New Roman"/>
      <w:sz w:val="24"/>
      <w:szCs w:val="20"/>
      <w:lang w:val="fr-FR" w:eastAsia="fr-FR"/>
    </w:rPr>
  </w:style>
  <w:style w:type="character" w:customStyle="1" w:styleId="TitreCar">
    <w:name w:val="Titre Car"/>
    <w:basedOn w:val="Policepardfaut"/>
    <w:link w:val="Titre"/>
    <w:rsid w:val="007D1144"/>
    <w:rPr>
      <w:rFonts w:ascii="Times New Roman" w:eastAsia="Times New Roman" w:hAnsi="Times New Roman" w:cs="Times New Roman"/>
      <w:sz w:val="24"/>
      <w:szCs w:val="20"/>
      <w:lang w:val="fr-FR" w:eastAsia="fr-FR"/>
    </w:rPr>
  </w:style>
  <w:style w:type="paragraph" w:styleId="Sous-titre">
    <w:name w:val="Subtitle"/>
    <w:basedOn w:val="Normal"/>
    <w:link w:val="Sous-titreCar"/>
    <w:qFormat/>
    <w:rsid w:val="007D1144"/>
    <w:pPr>
      <w:spacing w:after="0" w:line="240" w:lineRule="auto"/>
      <w:ind w:hanging="720"/>
      <w:jc w:val="center"/>
    </w:pPr>
    <w:rPr>
      <w:rFonts w:ascii="Times New Roman" w:eastAsia="Times New Roman" w:hAnsi="Times New Roman" w:cs="Times New Roman"/>
      <w:b/>
      <w:bCs/>
      <w:sz w:val="24"/>
      <w:szCs w:val="24"/>
      <w:lang w:val="en-US"/>
    </w:rPr>
  </w:style>
  <w:style w:type="character" w:customStyle="1" w:styleId="Sous-titreCar">
    <w:name w:val="Sous-titre Car"/>
    <w:basedOn w:val="Policepardfaut"/>
    <w:link w:val="Sous-titre"/>
    <w:rsid w:val="007D1144"/>
    <w:rPr>
      <w:rFonts w:ascii="Times New Roman" w:eastAsia="Times New Roman" w:hAnsi="Times New Roman" w:cs="Times New Roman"/>
      <w:b/>
      <w:bCs/>
      <w:sz w:val="24"/>
      <w:szCs w:val="24"/>
      <w:lang w:val="en-US"/>
    </w:rPr>
  </w:style>
  <w:style w:type="character" w:styleId="lev">
    <w:name w:val="Strong"/>
    <w:basedOn w:val="Policepardfaut"/>
    <w:uiPriority w:val="22"/>
    <w:qFormat/>
    <w:rsid w:val="007D1144"/>
    <w:rPr>
      <w:b/>
      <w:bCs/>
    </w:rPr>
  </w:style>
  <w:style w:type="character" w:styleId="Accentuation">
    <w:name w:val="Emphasis"/>
    <w:basedOn w:val="Policepardfaut"/>
    <w:uiPriority w:val="20"/>
    <w:qFormat/>
    <w:rsid w:val="007D1144"/>
    <w:rPr>
      <w:i/>
      <w:iCs/>
    </w:rPr>
  </w:style>
  <w:style w:type="paragraph" w:styleId="Paragraphedeliste">
    <w:name w:val="List Paragraph"/>
    <w:basedOn w:val="Normal"/>
    <w:uiPriority w:val="34"/>
    <w:qFormat/>
    <w:rsid w:val="007D1144"/>
    <w:pPr>
      <w:ind w:left="720"/>
      <w:contextualSpacing/>
    </w:pPr>
  </w:style>
  <w:style w:type="character" w:styleId="Lienhypertexte">
    <w:name w:val="Hyperlink"/>
    <w:basedOn w:val="Policepardfaut"/>
    <w:uiPriority w:val="99"/>
    <w:semiHidden/>
    <w:unhideWhenUsed/>
    <w:rsid w:val="0077560F"/>
    <w:rPr>
      <w:color w:val="0000FF"/>
      <w:u w:val="single"/>
    </w:rPr>
  </w:style>
  <w:style w:type="character" w:styleId="Lienhypertextesuivivisit">
    <w:name w:val="FollowedHyperlink"/>
    <w:basedOn w:val="Policepardfaut"/>
    <w:uiPriority w:val="99"/>
    <w:semiHidden/>
    <w:unhideWhenUsed/>
    <w:rsid w:val="0077560F"/>
    <w:rPr>
      <w:color w:val="800080" w:themeColor="followedHyperlink"/>
      <w:u w:val="single"/>
    </w:rPr>
  </w:style>
  <w:style w:type="paragraph" w:styleId="Textedebulles">
    <w:name w:val="Balloon Text"/>
    <w:basedOn w:val="Normal"/>
    <w:link w:val="TextedebullesCar"/>
    <w:uiPriority w:val="99"/>
    <w:semiHidden/>
    <w:unhideWhenUsed/>
    <w:rsid w:val="00E04F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4F0F"/>
    <w:rPr>
      <w:rFonts w:ascii="Tahoma" w:hAnsi="Tahoma" w:cs="Tahoma"/>
      <w:sz w:val="16"/>
      <w:szCs w:val="16"/>
    </w:rPr>
  </w:style>
  <w:style w:type="paragraph" w:styleId="En-tte">
    <w:name w:val="header"/>
    <w:basedOn w:val="Normal"/>
    <w:link w:val="En-tteCar"/>
    <w:uiPriority w:val="99"/>
    <w:semiHidden/>
    <w:unhideWhenUsed/>
    <w:rsid w:val="000372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722C"/>
  </w:style>
  <w:style w:type="paragraph" w:styleId="Pieddepage">
    <w:name w:val="footer"/>
    <w:basedOn w:val="Normal"/>
    <w:link w:val="PieddepageCar"/>
    <w:uiPriority w:val="99"/>
    <w:unhideWhenUsed/>
    <w:rsid w:val="00037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722C"/>
  </w:style>
</w:styles>
</file>

<file path=word/webSettings.xml><?xml version="1.0" encoding="utf-8"?>
<w:webSettings xmlns:r="http://schemas.openxmlformats.org/officeDocument/2006/relationships" xmlns:w="http://schemas.openxmlformats.org/wordprocessingml/2006/main">
  <w:divs>
    <w:div w:id="333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crmsf.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rmsf.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2562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Carpeaux</dc:creator>
  <cp:keywords/>
  <dc:description/>
  <cp:lastModifiedBy>Carpeaux</cp:lastModifiedBy>
  <cp:revision>3</cp:revision>
  <dcterms:created xsi:type="dcterms:W3CDTF">2012-06-04T15:00:00Z</dcterms:created>
  <dcterms:modified xsi:type="dcterms:W3CDTF">2012-06-05T07:10:00Z</dcterms:modified>
</cp:coreProperties>
</file>